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fox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rib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zap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Ben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pup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vet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wax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kit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tax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hot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sz w:val="72"/>
                <w:szCs w:val="7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72"/>
                <w:szCs w:val="72"/>
                <w:rtl w:val="0"/>
              </w:rPr>
              <w:t xml:space="preserve">top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fit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wet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fix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pot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zip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cub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bus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dip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Day 1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yet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mix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gap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quiz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wax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bun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tax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quit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zap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lip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got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tab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Day 2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wax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yet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vet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hug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mix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fox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tax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dig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jab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fog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zip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led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hut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Day 3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wax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zap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gum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quit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tax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fox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vet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nut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mix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gas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yet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quiz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job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tax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Day 4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tax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mix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rag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quiz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fox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net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wax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lip</w:t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Day 5</w:t>
      </w:r>
    </w:p>
    <w:sectPr>
      <w:foot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Level K   Unit 3   Week 4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47EACC-74D1-4B26-B4CE-A58DE68505D1}"/>
</file>

<file path=customXml/itemProps2.xml><?xml version="1.0" encoding="utf-8"?>
<ds:datastoreItem xmlns:ds="http://schemas.openxmlformats.org/officeDocument/2006/customXml" ds:itemID="{3C372069-EF51-4CC6-8942-E8944B604512}"/>
</file>

<file path=customXml/itemProps3.xml><?xml version="1.0" encoding="utf-8"?>
<ds:datastoreItem xmlns:ds="http://schemas.openxmlformats.org/officeDocument/2006/customXml" ds:itemID="{7E352E48-DD7C-44DB-915B-A753869C1E46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